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1553D" w14:textId="1D9F567D" w:rsidR="00B07FDB" w:rsidRPr="00812516" w:rsidRDefault="00774591" w:rsidP="00774591">
      <w:pPr>
        <w:pStyle w:val="a3"/>
        <w:spacing w:before="0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cs="BIZ UDPゴシック" w:hint="eastAsia"/>
          <w:b/>
          <w:bCs/>
          <w:sz w:val="40"/>
          <w:szCs w:val="40"/>
        </w:rPr>
        <w:t>きょうもうれしい</w:t>
      </w:r>
    </w:p>
    <w:p w14:paraId="354D3171" w14:textId="77777777" w:rsidR="00B117A6" w:rsidRPr="00B07FDB" w:rsidRDefault="00B117A6" w:rsidP="00B117A6"/>
    <w:p w14:paraId="31087A7F" w14:textId="5BA8D8E1" w:rsidR="00895923" w:rsidRPr="00540974" w:rsidRDefault="00FC625C" w:rsidP="00895923">
      <w:pPr>
        <w:pStyle w:val="a3"/>
        <w:spacing w:before="0"/>
        <w:jc w:val="right"/>
        <w:rPr>
          <w:rFonts w:ascii="ＭＳ ゴシック" w:eastAsia="ＭＳ ゴシック" w:hAnsi="ＭＳ ゴシック" w:cs="BIZ UDPゴシック"/>
          <w:b/>
          <w:bCs/>
          <w:sz w:val="40"/>
          <w:szCs w:val="40"/>
        </w:rPr>
      </w:pPr>
      <w:r w:rsidRPr="004C252D">
        <w:rPr>
          <w:rFonts w:eastAsiaTheme="majorHAnsi"/>
          <w:b/>
          <w:sz w:val="22"/>
          <w:szCs w:val="22"/>
          <w:u w:val="single"/>
        </w:rPr>
        <w:t xml:space="preserve">A </w:t>
      </w:r>
      <w:r>
        <w:rPr>
          <w:rFonts w:eastAsiaTheme="majorHAnsi" w:hint="eastAsia"/>
          <w:b/>
          <w:sz w:val="22"/>
          <w:szCs w:val="22"/>
          <w:u w:val="single"/>
        </w:rPr>
        <w:t>正直、誠実</w:t>
      </w:r>
      <w:r w:rsidRPr="004C252D">
        <w:rPr>
          <w:rFonts w:hint="eastAsia"/>
          <w:b/>
          <w:sz w:val="22"/>
          <w:szCs w:val="22"/>
          <w:u w:val="single"/>
        </w:rPr>
        <w:t xml:space="preserve">　</w:t>
      </w:r>
      <w:r w:rsidRPr="004C252D">
        <w:rPr>
          <w:rFonts w:eastAsiaTheme="majorHAnsi"/>
          <w:b/>
          <w:sz w:val="22"/>
          <w:szCs w:val="22"/>
          <w:u w:val="single"/>
        </w:rPr>
        <w:t>小学校</w:t>
      </w:r>
      <w:r>
        <w:rPr>
          <w:rFonts w:eastAsiaTheme="majorHAnsi" w:hint="eastAsia"/>
          <w:b/>
          <w:sz w:val="22"/>
          <w:szCs w:val="22"/>
          <w:u w:val="single"/>
        </w:rPr>
        <w:t>全</w:t>
      </w:r>
      <w:r w:rsidR="00B07FDB" w:rsidRPr="00B07FDB">
        <w:rPr>
          <w:rFonts w:eastAsiaTheme="majorHAnsi"/>
          <w:b/>
          <w:sz w:val="22"/>
          <w:szCs w:val="22"/>
          <w:u w:val="single"/>
        </w:rPr>
        <w:t>学年</w:t>
      </w:r>
    </w:p>
    <w:tbl>
      <w:tblPr>
        <w:tblStyle w:val="30"/>
        <w:tblpPr w:leftFromText="142" w:rightFromText="142" w:vertAnchor="text" w:horzAnchor="margin" w:tblpXSpec="right" w:tblpY="648"/>
        <w:tblOverlap w:val="never"/>
        <w:tblW w:w="5665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4394"/>
      </w:tblGrid>
      <w:tr w:rsidR="00B117A6" w14:paraId="7CAA359E" w14:textId="77777777" w:rsidTr="00AB6949">
        <w:trPr>
          <w:trHeight w:val="723"/>
        </w:trPr>
        <w:tc>
          <w:tcPr>
            <w:tcW w:w="1271" w:type="dxa"/>
            <w:tcBorders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149D1804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ねらい</w:t>
            </w:r>
          </w:p>
        </w:tc>
        <w:tc>
          <w:tcPr>
            <w:tcW w:w="4394" w:type="dxa"/>
            <w:tcBorders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16C7A0AB" w14:textId="02490032" w:rsidR="00B117A6" w:rsidRDefault="00960A36" w:rsidP="00AB6949">
            <w:pPr>
              <w:ind w:left="178" w:right="313"/>
              <w:rPr>
                <w:rFonts w:eastAsia="游明朝"/>
              </w:rPr>
            </w:pPr>
            <w:r w:rsidRPr="00960A36">
              <w:rPr>
                <w:rFonts w:eastAsia="游明朝" w:hint="eastAsia"/>
              </w:rPr>
              <w:t>「きょうもうれしい」という言葉に出会い、</w:t>
            </w:r>
            <w:r w:rsidR="00CC0A74">
              <w:rPr>
                <w:rFonts w:eastAsia="游明朝" w:hint="eastAsia"/>
              </w:rPr>
              <w:t>なにげ</w:t>
            </w:r>
            <w:r w:rsidRPr="00960A36">
              <w:rPr>
                <w:rFonts w:eastAsia="游明朝" w:hint="eastAsia"/>
              </w:rPr>
              <w:t>ない毎日の生活の中で、「きょうもうれしい」ことを見つけようという意欲を高める。</w:t>
            </w:r>
          </w:p>
          <w:p w14:paraId="69AF1449" w14:textId="5276131A" w:rsidR="00960A36" w:rsidRPr="00EB403C" w:rsidRDefault="00960A36" w:rsidP="00AB6949">
            <w:pPr>
              <w:ind w:left="178" w:right="313"/>
              <w:rPr>
                <w:rFonts w:eastAsia="游明朝"/>
              </w:rPr>
            </w:pPr>
          </w:p>
        </w:tc>
      </w:tr>
      <w:tr w:rsidR="00B117A6" w14:paraId="5A36B517" w14:textId="77777777" w:rsidTr="00AB6949">
        <w:trPr>
          <w:trHeight w:val="723"/>
        </w:trPr>
        <w:tc>
          <w:tcPr>
            <w:tcW w:w="1271" w:type="dxa"/>
            <w:tcBorders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28D7ED54" w14:textId="77777777" w:rsidR="00B117A6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資料</w:t>
            </w:r>
            <w:r w:rsidRPr="00857E13">
              <w:rPr>
                <w:rFonts w:ascii="游明朝 Demibold" w:eastAsia="游明朝 Demibold" w:hAnsi="游明朝 Demibold"/>
                <w:b/>
                <w:bCs/>
              </w:rPr>
              <w:t>提示の</w:t>
            </w:r>
          </w:p>
          <w:p w14:paraId="7EB87DF6" w14:textId="77777777" w:rsidR="00B117A6" w:rsidRPr="00857E13" w:rsidRDefault="00B117A6" w:rsidP="00AB6949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工夫</w:t>
            </w:r>
          </w:p>
        </w:tc>
        <w:tc>
          <w:tcPr>
            <w:tcW w:w="4394" w:type="dxa"/>
            <w:tcBorders>
              <w:left w:val="single" w:sz="8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04FD85C2" w14:textId="79DC8DEC" w:rsidR="007727B0" w:rsidRDefault="007727B0" w:rsidP="00056276">
            <w:pPr>
              <w:ind w:left="178" w:right="313"/>
              <w:rPr>
                <w:rFonts w:asciiTheme="minorEastAsia" w:eastAsiaTheme="minorEastAsia" w:hAnsiTheme="minorEastAsia"/>
              </w:rPr>
            </w:pPr>
            <w:r w:rsidRPr="007727B0">
              <w:rPr>
                <w:rFonts w:eastAsia="游明朝" w:hint="eastAsia"/>
              </w:rPr>
              <w:t>授業開始と同時に、「も」を隠した表紙を提示する。</w:t>
            </w:r>
            <w:r w:rsidR="00056276" w:rsidRPr="00535708">
              <w:rPr>
                <w:rFonts w:asciiTheme="minorEastAsia" w:eastAsiaTheme="minorEastAsia" w:hAnsiTheme="minorEastAsia" w:hint="eastAsia"/>
              </w:rPr>
              <w:t>きょう“も”という言葉に注目させて、</w:t>
            </w:r>
            <w:r w:rsidR="00CC0A74">
              <w:rPr>
                <w:rFonts w:asciiTheme="minorEastAsia" w:eastAsiaTheme="minorEastAsia" w:hAnsiTheme="minorEastAsia" w:hint="eastAsia"/>
              </w:rPr>
              <w:t>なにげ</w:t>
            </w:r>
            <w:r w:rsidR="00056276" w:rsidRPr="00535708">
              <w:rPr>
                <w:rFonts w:asciiTheme="minorEastAsia" w:eastAsiaTheme="minorEastAsia" w:hAnsiTheme="minorEastAsia" w:hint="eastAsia"/>
              </w:rPr>
              <w:t>ない毎日を過ごせることがうれしいという気持ちに気づかせる。絵本を読み聞かせるとなおよい。</w:t>
            </w:r>
          </w:p>
          <w:p w14:paraId="7DDD402E" w14:textId="77777777" w:rsidR="00056276" w:rsidRDefault="00056276" w:rsidP="00056276">
            <w:pPr>
              <w:ind w:left="178" w:right="313"/>
              <w:rPr>
                <w:rFonts w:eastAsia="游明朝"/>
              </w:rPr>
            </w:pPr>
          </w:p>
          <w:p w14:paraId="4F899EB8" w14:textId="77777777" w:rsidR="00056276" w:rsidRDefault="00056276" w:rsidP="00056276">
            <w:pPr>
              <w:ind w:left="178" w:right="313"/>
              <w:rPr>
                <w:rFonts w:eastAsia="游明朝"/>
              </w:rPr>
            </w:pPr>
          </w:p>
          <w:p w14:paraId="06C54D64" w14:textId="2BF42058" w:rsidR="00056276" w:rsidRPr="00796B89" w:rsidRDefault="00056276" w:rsidP="00056276">
            <w:pPr>
              <w:ind w:left="178" w:right="313"/>
              <w:rPr>
                <w:rFonts w:eastAsia="游明朝"/>
              </w:rPr>
            </w:pPr>
          </w:p>
        </w:tc>
      </w:tr>
    </w:tbl>
    <w:p w14:paraId="125F1039" w14:textId="0191EE4E" w:rsidR="00B117A6" w:rsidRPr="00AA2BE7" w:rsidRDefault="00B117A6" w:rsidP="00AA2BE7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5858ADDE" wp14:editId="0B52D5A6">
            <wp:simplePos x="0" y="0"/>
            <wp:positionH relativeFrom="column">
              <wp:posOffset>266700</wp:posOffset>
            </wp:positionH>
            <wp:positionV relativeFrom="page">
              <wp:posOffset>3156876</wp:posOffset>
            </wp:positionV>
            <wp:extent cx="1981200" cy="2256492"/>
            <wp:effectExtent l="114300" t="114300" r="152400" b="144145"/>
            <wp:wrapSquare wrapText="bothSides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225649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30"/>
        <w:tblpPr w:leftFromText="142" w:rightFromText="142" w:vertAnchor="text" w:tblpY="1"/>
        <w:tblOverlap w:val="never"/>
        <w:tblW w:w="9752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8481"/>
      </w:tblGrid>
      <w:tr w:rsidR="00796B89" w14:paraId="65641620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069B8B1F" w14:textId="77777777" w:rsidR="00796B89" w:rsidRDefault="00796B89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思考を促す</w:t>
            </w:r>
          </w:p>
          <w:p w14:paraId="01DF1600" w14:textId="5DE734D7" w:rsidR="00796B89" w:rsidRPr="00857E13" w:rsidRDefault="00CC0A74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>
              <w:rPr>
                <w:rFonts w:ascii="游明朝 Demibold" w:eastAsia="游明朝 Demibold" w:hAnsi="游明朝 Demibold" w:hint="eastAsia"/>
                <w:b/>
                <w:bCs/>
              </w:rPr>
              <w:t>発</w:t>
            </w:r>
            <w:r w:rsidR="00796B89">
              <w:rPr>
                <w:rFonts w:ascii="游明朝 Demibold" w:eastAsia="游明朝 Demibold" w:hAnsi="游明朝 Demibold" w:hint="eastAsia"/>
                <w:b/>
                <w:bCs/>
              </w:rPr>
              <w:t>問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1DFA065" w14:textId="07F8B2B7" w:rsidR="00796B89" w:rsidRPr="0075712B" w:rsidRDefault="0075712B" w:rsidP="00796B89">
            <w:pPr>
              <w:ind w:left="178" w:right="313"/>
              <w:rPr>
                <w:rFonts w:eastAsia="游明朝"/>
              </w:rPr>
            </w:pPr>
            <w:r w:rsidRPr="0075712B">
              <w:rPr>
                <w:rFonts w:eastAsia="游明朝" w:hint="eastAsia"/>
              </w:rPr>
              <w:t>発問１</w:t>
            </w:r>
            <w:r w:rsidR="00A32348">
              <w:rPr>
                <w:rFonts w:eastAsia="游明朝" w:hint="eastAsia"/>
              </w:rPr>
              <w:t xml:space="preserve">　</w:t>
            </w:r>
            <w:r w:rsidR="00B16C04" w:rsidRPr="0011790A">
              <w:rPr>
                <w:rFonts w:asciiTheme="minorEastAsia" w:eastAsiaTheme="minorEastAsia" w:hAnsiTheme="minorEastAsia" w:hint="eastAsia"/>
              </w:rPr>
              <w:t>空欄に入る言葉は何でしょう</w:t>
            </w:r>
            <w:r w:rsidR="00B16C04">
              <w:rPr>
                <w:rFonts w:asciiTheme="minorEastAsia" w:eastAsiaTheme="minorEastAsia" w:hAnsiTheme="minorEastAsia" w:hint="eastAsia"/>
              </w:rPr>
              <w:t>。</w:t>
            </w:r>
          </w:p>
          <w:p w14:paraId="786DF620" w14:textId="77777777" w:rsidR="00B510CE" w:rsidRDefault="0075712B" w:rsidP="00DD3972">
            <w:pPr>
              <w:ind w:left="178" w:right="313"/>
              <w:rPr>
                <w:rFonts w:asciiTheme="minorEastAsia" w:eastAsiaTheme="minorEastAsia" w:hAnsiTheme="minorEastAsia"/>
              </w:rPr>
            </w:pPr>
            <w:r w:rsidRPr="0075712B">
              <w:rPr>
                <w:rFonts w:eastAsia="游明朝" w:hint="eastAsia"/>
              </w:rPr>
              <w:t>発問２</w:t>
            </w:r>
            <w:r w:rsidR="00A32348">
              <w:rPr>
                <w:rFonts w:eastAsia="游明朝" w:hint="eastAsia"/>
              </w:rPr>
              <w:t xml:space="preserve">　</w:t>
            </w:r>
            <w:r w:rsidR="00B510CE">
              <w:rPr>
                <w:rFonts w:eastAsia="游明朝" w:hint="eastAsia"/>
              </w:rPr>
              <w:t>（隠していた「も」を提示して）</w:t>
            </w:r>
            <w:r w:rsidR="00C25920" w:rsidRPr="00535708">
              <w:rPr>
                <w:rFonts w:asciiTheme="minorEastAsia" w:eastAsiaTheme="minorEastAsia" w:hAnsiTheme="minorEastAsia" w:hint="eastAsia"/>
              </w:rPr>
              <w:t>なぜ「きょうもうれしい」のでしょう</w:t>
            </w:r>
          </w:p>
          <w:p w14:paraId="6F7F1C0B" w14:textId="16B6A894" w:rsidR="00DD3972" w:rsidRDefault="00C25920" w:rsidP="00B510CE">
            <w:pPr>
              <w:ind w:left="178" w:right="313" w:firstLineChars="400" w:firstLine="840"/>
              <w:rPr>
                <w:rFonts w:asciiTheme="minorEastAsia" w:eastAsiaTheme="minorEastAsia" w:hAnsiTheme="minorEastAsia"/>
              </w:rPr>
            </w:pPr>
            <w:r w:rsidRPr="00535708">
              <w:rPr>
                <w:rFonts w:asciiTheme="minorEastAsia" w:eastAsiaTheme="minorEastAsia" w:hAnsiTheme="minorEastAsia" w:hint="eastAsia"/>
              </w:rPr>
              <w:t>か。</w:t>
            </w:r>
          </w:p>
          <w:p w14:paraId="665BA8B5" w14:textId="11EA95BD" w:rsidR="00796B89" w:rsidRPr="00DD3972" w:rsidRDefault="00796B89" w:rsidP="00DD3972">
            <w:pPr>
              <w:ind w:left="178" w:right="313"/>
              <w:rPr>
                <w:rFonts w:asciiTheme="minorEastAsia" w:eastAsiaTheme="minorEastAsia" w:hAnsiTheme="minorEastAsia"/>
              </w:rPr>
            </w:pPr>
            <w:r w:rsidRPr="0075712B">
              <w:rPr>
                <w:rFonts w:eastAsia="游明朝" w:hint="eastAsia"/>
              </w:rPr>
              <w:t>発問３</w:t>
            </w:r>
            <w:r w:rsidR="00686853" w:rsidRPr="0075712B">
              <w:rPr>
                <w:rFonts w:eastAsia="游明朝" w:hint="eastAsia"/>
              </w:rPr>
              <w:t xml:space="preserve">　</w:t>
            </w:r>
            <w:r w:rsidR="00DD3972" w:rsidRPr="00535708">
              <w:rPr>
                <w:rFonts w:asciiTheme="minorEastAsia" w:eastAsiaTheme="minorEastAsia" w:hAnsiTheme="minorEastAsia" w:hint="eastAsia"/>
              </w:rPr>
              <w:t>「きょうもうれしい」ことをいくつ見つけられますか？</w:t>
            </w:r>
          </w:p>
        </w:tc>
      </w:tr>
      <w:tr w:rsidR="00B117A6" w14:paraId="1E1B131E" w14:textId="77777777" w:rsidTr="00196E84">
        <w:tc>
          <w:tcPr>
            <w:tcW w:w="1271" w:type="dxa"/>
            <w:tcBorders>
              <w:top w:val="single" w:sz="12" w:space="0" w:color="FFFFFF"/>
              <w:bottom w:val="single" w:sz="12" w:space="0" w:color="FFFFFF"/>
              <w:right w:val="single" w:sz="8" w:space="0" w:color="FFFFFF"/>
            </w:tcBorders>
            <w:shd w:val="clear" w:color="auto" w:fill="D9D9D9"/>
            <w:tcMar>
              <w:top w:w="113" w:type="dxa"/>
              <w:bottom w:w="113" w:type="dxa"/>
            </w:tcMar>
          </w:tcPr>
          <w:p w14:paraId="6271010D" w14:textId="027C9CAC" w:rsidR="00B117A6" w:rsidRDefault="00B117A6" w:rsidP="008E08CA">
            <w:pPr>
              <w:rPr>
                <w:rFonts w:ascii="游明朝 Demibold" w:eastAsia="游明朝 Demibold" w:hAnsi="游明朝 Demibold"/>
                <w:b/>
                <w:bCs/>
              </w:rPr>
            </w:pPr>
            <w:r w:rsidRPr="00857E13">
              <w:rPr>
                <w:rFonts w:ascii="游明朝 Demibold" w:eastAsia="游明朝 Demibold" w:hAnsi="游明朝 Demibold"/>
                <w:b/>
                <w:bCs/>
              </w:rPr>
              <w:t>ポイント</w:t>
            </w:r>
          </w:p>
        </w:tc>
        <w:tc>
          <w:tcPr>
            <w:tcW w:w="8481" w:type="dxa"/>
            <w:tcBorders>
              <w:top w:val="single" w:sz="12" w:space="0" w:color="FFFFFF"/>
              <w:left w:val="single" w:sz="8" w:space="0" w:color="FFFFFF"/>
              <w:bottom w:val="single" w:sz="12" w:space="0" w:color="FFFFFF"/>
            </w:tcBorders>
            <w:shd w:val="clear" w:color="auto" w:fill="F2F2F2"/>
            <w:tcMar>
              <w:top w:w="113" w:type="dxa"/>
              <w:bottom w:w="113" w:type="dxa"/>
            </w:tcMar>
          </w:tcPr>
          <w:p w14:paraId="244249EF" w14:textId="07385A3D" w:rsidR="00B117A6" w:rsidRPr="00686853" w:rsidRDefault="007727B0" w:rsidP="00796B89">
            <w:pPr>
              <w:ind w:left="178" w:right="313"/>
              <w:rPr>
                <w:rFonts w:eastAsia="游明朝"/>
                <w:bdr w:val="single" w:sz="4" w:space="0" w:color="auto"/>
              </w:rPr>
            </w:pPr>
            <w:r w:rsidRPr="007727B0">
              <w:rPr>
                <w:rFonts w:eastAsia="游明朝" w:hint="eastAsia"/>
              </w:rPr>
              <w:t>学校</w:t>
            </w:r>
            <w:r w:rsidR="00CC0A74">
              <w:rPr>
                <w:rFonts w:eastAsia="游明朝" w:hint="eastAsia"/>
              </w:rPr>
              <w:t>に</w:t>
            </w:r>
            <w:r w:rsidRPr="007727B0">
              <w:rPr>
                <w:rFonts w:eastAsia="游明朝" w:hint="eastAsia"/>
              </w:rPr>
              <w:t>慣れてきたときに実践することがおすすめ。帰りの会でいくつ見つけられたかを聞き、「きょうもうれしい」を実感することができるだろう。</w:t>
            </w:r>
          </w:p>
        </w:tc>
      </w:tr>
    </w:tbl>
    <w:tbl>
      <w:tblPr>
        <w:tblStyle w:val="21"/>
        <w:tblW w:w="9776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8363"/>
      </w:tblGrid>
      <w:tr w:rsidR="00061F0F" w:rsidRPr="00FD4478" w14:paraId="336D4D23" w14:textId="77777777" w:rsidTr="00196E84">
        <w:tc>
          <w:tcPr>
            <w:tcW w:w="1413" w:type="dxa"/>
            <w:tcBorders>
              <w:top w:val="single" w:sz="4" w:space="0" w:color="FFFFFF"/>
            </w:tcBorders>
          </w:tcPr>
          <w:p w14:paraId="4A2FDE1C" w14:textId="77777777" w:rsidR="00061F0F" w:rsidRPr="00FD4478" w:rsidRDefault="00061F0F" w:rsidP="00061F0F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出典：</w:t>
            </w:r>
          </w:p>
        </w:tc>
        <w:tc>
          <w:tcPr>
            <w:tcW w:w="8363" w:type="dxa"/>
            <w:tcBorders>
              <w:top w:val="single" w:sz="4" w:space="0" w:color="FFFFFF"/>
            </w:tcBorders>
          </w:tcPr>
          <w:p w14:paraId="2968C57E" w14:textId="7CFFA470" w:rsidR="00061F0F" w:rsidRPr="00FD4478" w:rsidRDefault="00061F0F" w:rsidP="00061F0F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6E1AD3">
              <w:rPr>
                <w:rFonts w:ascii="游明朝 Light" w:eastAsia="游明朝 Light" w:hAnsi="游明朝 Light" w:hint="eastAsia"/>
                <w:sz w:val="18"/>
                <w:szCs w:val="18"/>
              </w:rPr>
              <w:t>えがしらみちこ作『きょうもうれしい』理論社</w:t>
            </w:r>
          </w:p>
        </w:tc>
      </w:tr>
      <w:tr w:rsidR="00780B11" w:rsidRPr="00FD4478" w14:paraId="53A79416" w14:textId="77777777" w:rsidTr="00196E84">
        <w:trPr>
          <w:trHeight w:val="966"/>
        </w:trPr>
        <w:tc>
          <w:tcPr>
            <w:tcW w:w="1413" w:type="dxa"/>
          </w:tcPr>
          <w:p w14:paraId="033513CE" w14:textId="77777777" w:rsidR="00780B11" w:rsidRPr="00FD4478" w:rsidRDefault="00780B11" w:rsidP="00780B11">
            <w:pPr>
              <w:jc w:val="left"/>
              <w:rPr>
                <w:rFonts w:ascii="游明朝 Light" w:eastAsia="游明朝 Light" w:hAnsi="游明朝 Light"/>
                <w:sz w:val="18"/>
                <w:szCs w:val="18"/>
              </w:rPr>
            </w:pPr>
            <w:r w:rsidRPr="00FD4478">
              <w:rPr>
                <w:rFonts w:ascii="游明朝 Light" w:eastAsia="游明朝 Light" w:hAnsi="游明朝 Light"/>
                <w:sz w:val="18"/>
                <w:szCs w:val="18"/>
              </w:rPr>
              <w:t>クレジット：</w:t>
            </w:r>
          </w:p>
        </w:tc>
        <w:tc>
          <w:tcPr>
            <w:tcW w:w="8363" w:type="dxa"/>
          </w:tcPr>
          <w:p w14:paraId="26458261" w14:textId="2A52B023" w:rsidR="00780B11" w:rsidRPr="00FD4478" w:rsidRDefault="00780B11" w:rsidP="00780B11">
            <w:pPr>
              <w:rPr>
                <w:rFonts w:ascii="游明朝 Light" w:eastAsia="游明朝 Light" w:hAnsi="游明朝 Light"/>
                <w:sz w:val="18"/>
                <w:szCs w:val="18"/>
              </w:rPr>
            </w:pPr>
            <w:r w:rsidRPr="006E1AD3">
              <w:rPr>
                <w:rFonts w:ascii="游明朝 Light" w:eastAsia="游明朝 Light" w:hAnsi="游明朝 Light" w:hint="eastAsia"/>
                <w:sz w:val="18"/>
                <w:szCs w:val="18"/>
              </w:rPr>
              <w:t>えがしらみちこ　理論社</w:t>
            </w:r>
          </w:p>
        </w:tc>
      </w:tr>
    </w:tbl>
    <w:p w14:paraId="030B828C" w14:textId="2BC37AFF" w:rsidR="0011790A" w:rsidRPr="0075712B" w:rsidRDefault="0011790A" w:rsidP="00895923">
      <w:pPr>
        <w:jc w:val="left"/>
        <w:rPr>
          <w:rFonts w:asciiTheme="majorEastAsia" w:eastAsiaTheme="majorEastAsia" w:hAnsiTheme="majorEastAsia"/>
          <w:b/>
          <w:bCs/>
          <w:sz w:val="24"/>
          <w:szCs w:val="24"/>
          <w:shd w:val="pct15" w:color="auto" w:fill="FFFFFF"/>
        </w:rPr>
      </w:pPr>
    </w:p>
    <w:sectPr w:rsidR="0011790A" w:rsidRPr="0075712B">
      <w:headerReference w:type="default" r:id="rId8"/>
      <w:footerReference w:type="default" r:id="rId9"/>
      <w:pgSz w:w="11906" w:h="16838"/>
      <w:pgMar w:top="1134" w:right="1080" w:bottom="426" w:left="1080" w:header="851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FAADD" w14:textId="77777777" w:rsidR="00F20E65" w:rsidRDefault="00F20E65">
      <w:r>
        <w:separator/>
      </w:r>
    </w:p>
  </w:endnote>
  <w:endnote w:type="continuationSeparator" w:id="0">
    <w:p w14:paraId="50A676BE" w14:textId="77777777" w:rsidR="00F20E65" w:rsidRDefault="00F2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258B" w14:textId="77777777" w:rsidR="009B415F" w:rsidRDefault="002054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rFonts w:eastAsia="游明朝"/>
        <w:color w:val="000000"/>
      </w:rPr>
      <w:t>©SDK</w:t>
    </w:r>
  </w:p>
  <w:p w14:paraId="1EB7F78D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2702" w14:textId="77777777" w:rsidR="00F20E65" w:rsidRDefault="00F20E65">
      <w:r>
        <w:separator/>
      </w:r>
    </w:p>
  </w:footnote>
  <w:footnote w:type="continuationSeparator" w:id="0">
    <w:p w14:paraId="56A3854D" w14:textId="77777777" w:rsidR="00F20E65" w:rsidRDefault="00F20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4453" w14:textId="77777777" w:rsidR="009B415F" w:rsidRDefault="009B415F">
    <w:pPr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  <w:tbl>
    <w:tblPr>
      <w:tblStyle w:val="11"/>
      <w:tblW w:w="9746" w:type="dxa"/>
      <w:tblInd w:w="0" w:type="dxa"/>
      <w:tblLayout w:type="fixed"/>
      <w:tblLook w:val="0400" w:firstRow="0" w:lastRow="0" w:firstColumn="0" w:lastColumn="0" w:noHBand="0" w:noVBand="1"/>
    </w:tblPr>
    <w:tblGrid>
      <w:gridCol w:w="9746"/>
    </w:tblGrid>
    <w:tr w:rsidR="009B415F" w14:paraId="43DC3D2F" w14:textId="77777777">
      <w:tc>
        <w:tcPr>
          <w:tcW w:w="9746" w:type="dxa"/>
        </w:tcPr>
        <w:p w14:paraId="27A01898" w14:textId="0F453D89" w:rsidR="009B415F" w:rsidRDefault="002054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smallCaps/>
              <w:color w:val="000000"/>
              <w:sz w:val="16"/>
              <w:szCs w:val="16"/>
            </w:rPr>
          </w:pPr>
          <w:r>
            <w:rPr>
              <w:rFonts w:eastAsia="游明朝"/>
              <w:smallCaps/>
              <w:color w:val="000000"/>
              <w:sz w:val="16"/>
              <w:szCs w:val="16"/>
            </w:rPr>
            <w:t>15分</w:t>
          </w:r>
          <w:r w:rsidR="00A0760B">
            <w:rPr>
              <w:rFonts w:eastAsia="游明朝" w:hint="eastAsia"/>
              <w:smallCaps/>
              <w:color w:val="000000"/>
              <w:sz w:val="16"/>
              <w:szCs w:val="16"/>
            </w:rPr>
            <w:t>で</w:t>
          </w:r>
          <w:r>
            <w:rPr>
              <w:rFonts w:eastAsia="游明朝"/>
              <w:smallCaps/>
              <w:color w:val="000000"/>
              <w:sz w:val="16"/>
              <w:szCs w:val="16"/>
            </w:rPr>
            <w:t>できる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 xml:space="preserve"> 小さな道徳</w:t>
          </w:r>
          <w:r w:rsidR="00F80841">
            <w:rPr>
              <w:rFonts w:eastAsia="游明朝" w:hint="eastAsia"/>
              <w:smallCaps/>
              <w:color w:val="000000"/>
              <w:sz w:val="18"/>
              <w:szCs w:val="18"/>
            </w:rPr>
            <w:t xml:space="preserve"> </w:t>
          </w:r>
          <w:r w:rsidR="00F80841">
            <w:rPr>
              <w:rFonts w:eastAsia="游明朝"/>
              <w:smallCaps/>
              <w:color w:val="000000"/>
              <w:sz w:val="18"/>
              <w:szCs w:val="18"/>
            </w:rPr>
            <w:t xml:space="preserve"> </w:t>
          </w:r>
          <w:r w:rsidRPr="0058601F">
            <w:rPr>
              <w:rFonts w:eastAsia="游明朝"/>
              <w:smallCaps/>
              <w:color w:val="000000"/>
              <w:sz w:val="18"/>
              <w:szCs w:val="18"/>
            </w:rPr>
            <w:t>教材集</w:t>
          </w:r>
        </w:p>
      </w:tc>
    </w:tr>
  </w:tbl>
  <w:p w14:paraId="7324163A" w14:textId="77777777" w:rsidR="009B415F" w:rsidRDefault="009B41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F"/>
    <w:rsid w:val="0001097A"/>
    <w:rsid w:val="00016C60"/>
    <w:rsid w:val="00032577"/>
    <w:rsid w:val="00044810"/>
    <w:rsid w:val="00056276"/>
    <w:rsid w:val="000562C9"/>
    <w:rsid w:val="000619C7"/>
    <w:rsid w:val="00061F0F"/>
    <w:rsid w:val="000656C6"/>
    <w:rsid w:val="000C17B2"/>
    <w:rsid w:val="000D106C"/>
    <w:rsid w:val="000F5FB3"/>
    <w:rsid w:val="0011790A"/>
    <w:rsid w:val="00133039"/>
    <w:rsid w:val="0017046F"/>
    <w:rsid w:val="00196E84"/>
    <w:rsid w:val="001A0D3F"/>
    <w:rsid w:val="002054E0"/>
    <w:rsid w:val="00226E78"/>
    <w:rsid w:val="0024099B"/>
    <w:rsid w:val="00304F8F"/>
    <w:rsid w:val="00346D42"/>
    <w:rsid w:val="0039460A"/>
    <w:rsid w:val="003B29AE"/>
    <w:rsid w:val="003D3345"/>
    <w:rsid w:val="003E5225"/>
    <w:rsid w:val="00400164"/>
    <w:rsid w:val="004517C9"/>
    <w:rsid w:val="004C252D"/>
    <w:rsid w:val="004D327D"/>
    <w:rsid w:val="00540974"/>
    <w:rsid w:val="00567FCB"/>
    <w:rsid w:val="005850AA"/>
    <w:rsid w:val="0058601F"/>
    <w:rsid w:val="005A595E"/>
    <w:rsid w:val="00623716"/>
    <w:rsid w:val="00625227"/>
    <w:rsid w:val="0065202E"/>
    <w:rsid w:val="00686853"/>
    <w:rsid w:val="006E6322"/>
    <w:rsid w:val="006F25EB"/>
    <w:rsid w:val="0075712B"/>
    <w:rsid w:val="0076548B"/>
    <w:rsid w:val="007727B0"/>
    <w:rsid w:val="00774591"/>
    <w:rsid w:val="00780B11"/>
    <w:rsid w:val="00796B89"/>
    <w:rsid w:val="007B1F04"/>
    <w:rsid w:val="007D3E01"/>
    <w:rsid w:val="007E1978"/>
    <w:rsid w:val="0080133D"/>
    <w:rsid w:val="00812516"/>
    <w:rsid w:val="00816DFA"/>
    <w:rsid w:val="00857E13"/>
    <w:rsid w:val="00887D44"/>
    <w:rsid w:val="00895923"/>
    <w:rsid w:val="008C40A3"/>
    <w:rsid w:val="008E08CA"/>
    <w:rsid w:val="008E0A23"/>
    <w:rsid w:val="00917770"/>
    <w:rsid w:val="00960A36"/>
    <w:rsid w:val="009B415F"/>
    <w:rsid w:val="00A0760B"/>
    <w:rsid w:val="00A24379"/>
    <w:rsid w:val="00A32348"/>
    <w:rsid w:val="00A50FEB"/>
    <w:rsid w:val="00A76E42"/>
    <w:rsid w:val="00AA2BE7"/>
    <w:rsid w:val="00AC6926"/>
    <w:rsid w:val="00B07FDB"/>
    <w:rsid w:val="00B117A6"/>
    <w:rsid w:val="00B16C04"/>
    <w:rsid w:val="00B510CE"/>
    <w:rsid w:val="00B63D7D"/>
    <w:rsid w:val="00BD0CF5"/>
    <w:rsid w:val="00BF4F0C"/>
    <w:rsid w:val="00C06FEA"/>
    <w:rsid w:val="00C25920"/>
    <w:rsid w:val="00C32C9C"/>
    <w:rsid w:val="00CA03DD"/>
    <w:rsid w:val="00CC0A74"/>
    <w:rsid w:val="00CD64FD"/>
    <w:rsid w:val="00CF294F"/>
    <w:rsid w:val="00CF3C2D"/>
    <w:rsid w:val="00D021BB"/>
    <w:rsid w:val="00D33B2B"/>
    <w:rsid w:val="00D7107C"/>
    <w:rsid w:val="00D77DEF"/>
    <w:rsid w:val="00DA2DCC"/>
    <w:rsid w:val="00DD3972"/>
    <w:rsid w:val="00EB403C"/>
    <w:rsid w:val="00EC1630"/>
    <w:rsid w:val="00EC6B2A"/>
    <w:rsid w:val="00EF5AE5"/>
    <w:rsid w:val="00F20E65"/>
    <w:rsid w:val="00F30BEA"/>
    <w:rsid w:val="00F332D2"/>
    <w:rsid w:val="00F34210"/>
    <w:rsid w:val="00F80841"/>
    <w:rsid w:val="00FA2F70"/>
    <w:rsid w:val="00FA7C5B"/>
    <w:rsid w:val="00FB0ED8"/>
    <w:rsid w:val="00FC625C"/>
    <w:rsid w:val="00FD2EB9"/>
    <w:rsid w:val="00FD4478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2C4F9"/>
  <w15:docId w15:val="{0013F869-2C87-45C3-B405-0B65D4CB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058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F475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F00588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2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uiPriority w:val="10"/>
    <w:rsid w:val="00DF475A"/>
    <w:rPr>
      <w:rFonts w:asciiTheme="majorHAnsi" w:eastAsiaTheme="majorEastAsia" w:hAnsiTheme="majorHAnsi" w:cstheme="majorBidi"/>
      <w:sz w:val="32"/>
      <w:szCs w:val="32"/>
    </w:rPr>
  </w:style>
  <w:style w:type="character" w:styleId="20">
    <w:name w:val="Intense Reference"/>
    <w:basedOn w:val="a0"/>
    <w:uiPriority w:val="32"/>
    <w:qFormat/>
    <w:rsid w:val="000716ED"/>
    <w:rPr>
      <w:b/>
      <w:bCs/>
      <w:smallCaps/>
      <w:color w:val="4472C4" w:themeColor="accent1"/>
      <w:spacing w:val="5"/>
    </w:rPr>
  </w:style>
  <w:style w:type="character" w:styleId="a6">
    <w:name w:val="Strong"/>
    <w:basedOn w:val="a0"/>
    <w:uiPriority w:val="22"/>
    <w:qFormat/>
    <w:rsid w:val="00506BCF"/>
    <w:rPr>
      <w:b/>
      <w:bCs/>
    </w:rPr>
  </w:style>
  <w:style w:type="paragraph" w:styleId="a7">
    <w:name w:val="header"/>
    <w:basedOn w:val="a"/>
    <w:link w:val="a8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02875"/>
  </w:style>
  <w:style w:type="paragraph" w:styleId="a9">
    <w:name w:val="footer"/>
    <w:basedOn w:val="a"/>
    <w:link w:val="aa"/>
    <w:uiPriority w:val="99"/>
    <w:unhideWhenUsed/>
    <w:rsid w:val="00A028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02875"/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"/>
    <w:basedOn w:val="TableNormal"/>
    <w:tblPr>
      <w:tblStyleRowBandSize w:val="1"/>
      <w:tblStyleColBandSize w:val="1"/>
    </w:tblPr>
  </w:style>
  <w:style w:type="table" w:styleId="40">
    <w:name w:val="Plain Table 4"/>
    <w:basedOn w:val="a1"/>
    <w:uiPriority w:val="44"/>
    <w:rsid w:val="0011790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2">
    <w:name w:val="Grid Table 1 Light"/>
    <w:basedOn w:val="a1"/>
    <w:uiPriority w:val="46"/>
    <w:rsid w:val="003B29A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FA7C5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3">
    <w:name w:val="Plain Table 1"/>
    <w:basedOn w:val="a1"/>
    <w:uiPriority w:val="41"/>
    <w:rsid w:val="00A50FE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117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17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HKP6Yrs82YUcodfhWSb/4sw5dg==">AMUW2mV8he5xyHXtWJQmEFUsr6X22J1ym8SsOAsoEDT+WqSgWDGylLFtmYTRIWjkMjVApd4HoNMue/vtgb9m9u8TRz9+IKAOgpnMwFt70eEPp3HDkBbzOYw=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2022-12-12T05:31:00Z</cp:lastPrinted>
  <dcterms:created xsi:type="dcterms:W3CDTF">2022-12-16T01:44:00Z</dcterms:created>
  <dcterms:modified xsi:type="dcterms:W3CDTF">2023-04-05T01:53:00Z</dcterms:modified>
</cp:coreProperties>
</file>