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9473" w14:textId="11066365" w:rsidR="00BD3B48" w:rsidRPr="00812516" w:rsidRDefault="00D260DA" w:rsidP="00BD3B48">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ほめる力</w:t>
      </w:r>
    </w:p>
    <w:p w14:paraId="5A45B6D9" w14:textId="77777777" w:rsidR="00BD3B48" w:rsidRPr="00B07FDB" w:rsidRDefault="00BD3B48" w:rsidP="00BD3B48"/>
    <w:p w14:paraId="3F849014" w14:textId="1C75F3A6" w:rsidR="00BD3B48" w:rsidRPr="00540974" w:rsidRDefault="007B2815" w:rsidP="00BD3B48">
      <w:pPr>
        <w:pStyle w:val="a3"/>
        <w:spacing w:before="0"/>
        <w:jc w:val="right"/>
        <w:rPr>
          <w:rFonts w:ascii="ＭＳ ゴシック" w:eastAsia="ＭＳ ゴシック" w:hAnsi="ＭＳ ゴシック" w:cs="BIZ UDPゴシック"/>
          <w:b/>
          <w:bCs/>
          <w:sz w:val="40"/>
          <w:szCs w:val="40"/>
        </w:rPr>
      </w:pPr>
      <w:r w:rsidRPr="00135187">
        <w:rPr>
          <w:rFonts w:eastAsiaTheme="majorHAnsi"/>
          <w:b/>
          <w:sz w:val="22"/>
          <w:szCs w:val="22"/>
          <w:u w:val="single"/>
        </w:rPr>
        <w:t>A 個性の伸長</w:t>
      </w:r>
      <w:r w:rsidRPr="004C252D">
        <w:rPr>
          <w:rFonts w:hint="eastAsia"/>
          <w:b/>
          <w:sz w:val="22"/>
          <w:szCs w:val="22"/>
          <w:u w:val="single"/>
        </w:rPr>
        <w:t xml:space="preserve">　</w:t>
      </w:r>
      <w:r w:rsidRPr="00557D1D">
        <w:rPr>
          <w:rFonts w:eastAsiaTheme="majorHAnsi" w:hint="eastAsia"/>
          <w:b/>
          <w:sz w:val="22"/>
          <w:szCs w:val="22"/>
          <w:u w:val="single"/>
        </w:rPr>
        <w:t>小学校</w:t>
      </w:r>
      <w:r w:rsidRPr="00557D1D">
        <w:rPr>
          <w:rFonts w:eastAsiaTheme="majorHAnsi"/>
          <w:b/>
          <w:sz w:val="22"/>
          <w:szCs w:val="22"/>
          <w:u w:val="single"/>
        </w:rPr>
        <w:t xml:space="preserve"> 高</w:t>
      </w:r>
      <w:r w:rsidR="00BD3B48" w:rsidRPr="00B07FDB">
        <w:rPr>
          <w:rFonts w:eastAsiaTheme="majorHAnsi"/>
          <w:b/>
          <w:sz w:val="22"/>
          <w:szCs w:val="22"/>
          <w:u w:val="single"/>
        </w:rPr>
        <w:t>学年</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BD3B48" w14:paraId="1EF240E1" w14:textId="77777777" w:rsidTr="00C006A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5B9822A9" w14:textId="77777777" w:rsidR="00BD3B48" w:rsidRPr="00857E13" w:rsidRDefault="00BD3B48" w:rsidP="00C006A9">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09E12FC5" w14:textId="1B0C5B96" w:rsidR="00BD3B48" w:rsidRPr="00EB403C" w:rsidRDefault="008B7124" w:rsidP="008B7124">
            <w:pPr>
              <w:ind w:left="178" w:right="313"/>
              <w:rPr>
                <w:rFonts w:eastAsia="游明朝"/>
              </w:rPr>
            </w:pPr>
            <w:r w:rsidRPr="00135187">
              <w:rPr>
                <w:rFonts w:eastAsia="游明朝" w:hint="eastAsia"/>
              </w:rPr>
              <w:t>「ほめる」ことは</w:t>
            </w:r>
            <w:r>
              <w:rPr>
                <w:rFonts w:eastAsia="游明朝" w:hint="eastAsia"/>
              </w:rPr>
              <w:t>、</w:t>
            </w:r>
            <w:r w:rsidRPr="00135187">
              <w:rPr>
                <w:rFonts w:eastAsia="游明朝"/>
              </w:rPr>
              <w:t>相手のためだけではなく自分のためにもなっていることに気</w:t>
            </w:r>
            <w:r>
              <w:rPr>
                <w:rFonts w:eastAsia="游明朝" w:hint="eastAsia"/>
              </w:rPr>
              <w:t>づき、</w:t>
            </w:r>
            <w:r w:rsidRPr="00135187">
              <w:rPr>
                <w:rFonts w:eastAsia="游明朝"/>
              </w:rPr>
              <w:t>意識的に相手のよいところをみて生活しようとする意識を高める。</w:t>
            </w:r>
          </w:p>
        </w:tc>
      </w:tr>
      <w:tr w:rsidR="00BD3B48" w14:paraId="451AA210" w14:textId="77777777" w:rsidTr="00C006A9">
        <w:trPr>
          <w:trHeight w:val="723"/>
        </w:trPr>
        <w:tc>
          <w:tcPr>
            <w:tcW w:w="1271" w:type="dxa"/>
            <w:tcBorders>
              <w:right w:val="single" w:sz="8" w:space="0" w:color="FFFFFF"/>
            </w:tcBorders>
            <w:shd w:val="clear" w:color="auto" w:fill="D9D9D9"/>
            <w:tcMar>
              <w:top w:w="113" w:type="dxa"/>
              <w:bottom w:w="113" w:type="dxa"/>
            </w:tcMar>
          </w:tcPr>
          <w:p w14:paraId="4EAFC6F0" w14:textId="77777777" w:rsidR="00BD3B48" w:rsidRDefault="00BD3B48" w:rsidP="00C006A9">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486FBECD" w14:textId="77777777" w:rsidR="00BD3B48" w:rsidRPr="00857E13" w:rsidRDefault="00BD3B48" w:rsidP="00C006A9">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13FF76B3" w14:textId="3CBBF95C" w:rsidR="00BD3B48" w:rsidRDefault="008B7124" w:rsidP="00C006A9">
            <w:pPr>
              <w:ind w:left="178" w:right="313"/>
              <w:rPr>
                <w:rFonts w:eastAsia="游明朝"/>
              </w:rPr>
            </w:pPr>
            <w:r w:rsidRPr="002A7E59">
              <w:rPr>
                <w:rFonts w:eastAsia="游明朝" w:hint="eastAsia"/>
              </w:rPr>
              <w:t>授業開始と同時に</w:t>
            </w:r>
            <w:r>
              <w:rPr>
                <w:rFonts w:eastAsia="游明朝" w:hint="eastAsia"/>
              </w:rPr>
              <w:t>、</w:t>
            </w:r>
            <w:r w:rsidRPr="002A7E59">
              <w:rPr>
                <w:rFonts w:eastAsia="游明朝"/>
              </w:rPr>
              <w:t>本の題名の「ほめる」を隠して「○○○力」と提示する。「『楽しく生きる人』はここがちがう」という副題をヒントにして本のタイトルを考えさせる。</w:t>
            </w:r>
          </w:p>
          <w:p w14:paraId="125A1857" w14:textId="77777777" w:rsidR="008B7124" w:rsidRDefault="008B7124" w:rsidP="00C006A9">
            <w:pPr>
              <w:ind w:left="178" w:right="313"/>
              <w:rPr>
                <w:rFonts w:eastAsia="游明朝"/>
              </w:rPr>
            </w:pPr>
          </w:p>
          <w:p w14:paraId="4A797E21" w14:textId="77777777" w:rsidR="00BD3B48" w:rsidRDefault="00BD3B48" w:rsidP="00C006A9">
            <w:pPr>
              <w:ind w:left="178" w:right="313"/>
              <w:rPr>
                <w:rFonts w:eastAsia="游明朝"/>
              </w:rPr>
            </w:pPr>
          </w:p>
          <w:p w14:paraId="19BE7A5F" w14:textId="77777777" w:rsidR="00BD3B48" w:rsidRDefault="00BD3B48" w:rsidP="00C006A9">
            <w:pPr>
              <w:ind w:left="178" w:right="313"/>
              <w:rPr>
                <w:rFonts w:eastAsia="游明朝"/>
              </w:rPr>
            </w:pPr>
          </w:p>
          <w:p w14:paraId="31E8A54F" w14:textId="256473E2" w:rsidR="008B7124" w:rsidRPr="00796B89" w:rsidRDefault="008B7124" w:rsidP="00C006A9">
            <w:pPr>
              <w:ind w:left="178" w:right="313"/>
              <w:rPr>
                <w:rFonts w:eastAsia="游明朝"/>
              </w:rPr>
            </w:pPr>
          </w:p>
        </w:tc>
      </w:tr>
    </w:tbl>
    <w:p w14:paraId="29C81BE7" w14:textId="77777777" w:rsidR="00BD3B48" w:rsidRPr="00AA2BE7" w:rsidRDefault="00BD3B48" w:rsidP="00BD3B48">
      <w:pPr>
        <w:jc w:val="left"/>
        <w:rPr>
          <w:b/>
        </w:rPr>
      </w:pPr>
      <w:r>
        <w:rPr>
          <w:noProof/>
        </w:rPr>
        <w:drawing>
          <wp:anchor distT="0" distB="0" distL="114300" distR="114300" simplePos="0" relativeHeight="251659264" behindDoc="1" locked="0" layoutInCell="1" hidden="0" allowOverlap="1" wp14:anchorId="75E71FDF" wp14:editId="1F0CB64F">
            <wp:simplePos x="0" y="0"/>
            <wp:positionH relativeFrom="column">
              <wp:posOffset>228600</wp:posOffset>
            </wp:positionH>
            <wp:positionV relativeFrom="page">
              <wp:posOffset>3280025</wp:posOffset>
            </wp:positionV>
            <wp:extent cx="2047875" cy="2015625"/>
            <wp:effectExtent l="133350" t="114300" r="123825" b="156210"/>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2047875" cy="2015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8481"/>
      </w:tblGrid>
      <w:tr w:rsidR="00BD3B48" w14:paraId="51DFFF4B" w14:textId="77777777" w:rsidTr="00C006A9">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7CE32975" w14:textId="77777777" w:rsidR="00BD3B48" w:rsidRDefault="00BD3B48" w:rsidP="00C006A9">
            <w:pPr>
              <w:rPr>
                <w:rFonts w:ascii="游明朝 Demibold" w:eastAsia="游明朝 Demibold" w:hAnsi="游明朝 Demibold"/>
                <w:b/>
                <w:bCs/>
              </w:rPr>
            </w:pPr>
            <w:r>
              <w:rPr>
                <w:rFonts w:ascii="游明朝 Demibold" w:eastAsia="游明朝 Demibold" w:hAnsi="游明朝 Demibold" w:hint="eastAsia"/>
                <w:b/>
                <w:bCs/>
              </w:rPr>
              <w:t>思考を促す</w:t>
            </w:r>
          </w:p>
          <w:p w14:paraId="31BA64B7" w14:textId="381ADA98" w:rsidR="00BD3B48" w:rsidRPr="00857E13" w:rsidRDefault="00A26C96" w:rsidP="00C006A9">
            <w:pPr>
              <w:rPr>
                <w:rFonts w:ascii="游明朝 Demibold" w:eastAsia="游明朝 Demibold" w:hAnsi="游明朝 Demibold"/>
                <w:b/>
                <w:bCs/>
              </w:rPr>
            </w:pPr>
            <w:r>
              <w:rPr>
                <w:rFonts w:ascii="游明朝 Demibold" w:eastAsia="游明朝 Demibold" w:hAnsi="游明朝 Demibold" w:hint="eastAsia"/>
                <w:b/>
                <w:bCs/>
              </w:rPr>
              <w:t>発</w:t>
            </w:r>
            <w:r w:rsidR="00BD3B48">
              <w:rPr>
                <w:rFonts w:ascii="游明朝 Demibold" w:eastAsia="游明朝 Demibold" w:hAnsi="游明朝 Demibold" w:hint="eastAsia"/>
                <w:b/>
                <w:bCs/>
              </w:rPr>
              <w:t>問</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7EDF8F3D" w14:textId="5DBB3443" w:rsidR="006B2D47" w:rsidRPr="00496795" w:rsidRDefault="006B2D47" w:rsidP="006B2D47">
            <w:pPr>
              <w:ind w:left="178" w:right="313"/>
              <w:rPr>
                <w:rFonts w:eastAsia="游明朝"/>
              </w:rPr>
            </w:pPr>
            <w:r w:rsidRPr="00496795">
              <w:rPr>
                <w:rFonts w:eastAsia="游明朝" w:hint="eastAsia"/>
              </w:rPr>
              <w:t>発問１　この本のタイトルは何でしょう。</w:t>
            </w:r>
          </w:p>
          <w:p w14:paraId="12361B31" w14:textId="77777777" w:rsidR="00040455" w:rsidRDefault="006B2D47" w:rsidP="006B2D47">
            <w:pPr>
              <w:ind w:left="178" w:right="313"/>
              <w:rPr>
                <w:rFonts w:eastAsia="游明朝"/>
              </w:rPr>
            </w:pPr>
            <w:r w:rsidRPr="00496795">
              <w:rPr>
                <w:rFonts w:eastAsia="游明朝" w:hint="eastAsia"/>
              </w:rPr>
              <w:t xml:space="preserve">発問２　</w:t>
            </w:r>
            <w:r w:rsidR="00040455">
              <w:rPr>
                <w:rFonts w:eastAsia="游明朝" w:hint="eastAsia"/>
              </w:rPr>
              <w:t>（隠していた「ほめる」を提示して）</w:t>
            </w:r>
            <w:r w:rsidRPr="00496795">
              <w:rPr>
                <w:rFonts w:eastAsia="游明朝" w:hint="eastAsia"/>
              </w:rPr>
              <w:t>「ほめる力」と「楽しく生きる人」</w:t>
            </w:r>
          </w:p>
          <w:p w14:paraId="2601ADAC" w14:textId="75E94CD9" w:rsidR="006B2D47" w:rsidRPr="00496795" w:rsidRDefault="006B2D47" w:rsidP="00040455">
            <w:pPr>
              <w:ind w:left="178" w:right="313" w:firstLineChars="400" w:firstLine="840"/>
              <w:rPr>
                <w:rFonts w:eastAsia="游明朝"/>
              </w:rPr>
            </w:pPr>
            <w:r w:rsidRPr="00496795">
              <w:rPr>
                <w:rFonts w:eastAsia="游明朝" w:hint="eastAsia"/>
              </w:rPr>
              <w:t>にどんな関係があるのでしょうか。</w:t>
            </w:r>
          </w:p>
          <w:p w14:paraId="3E404A75" w14:textId="77777777" w:rsidR="006B2D47" w:rsidRPr="00496795" w:rsidRDefault="006B2D47" w:rsidP="006B2D47">
            <w:pPr>
              <w:ind w:left="178" w:right="313"/>
              <w:rPr>
                <w:rFonts w:eastAsia="游明朝"/>
              </w:rPr>
            </w:pPr>
            <w:r w:rsidRPr="00496795">
              <w:rPr>
                <w:rFonts w:eastAsia="游明朝" w:hint="eastAsia"/>
              </w:rPr>
              <w:t>発問３　（</w:t>
            </w:r>
            <w:r w:rsidRPr="00496795">
              <w:rPr>
                <w:rFonts w:asciiTheme="majorHAnsi" w:eastAsiaTheme="majorHAnsi" w:hAnsiTheme="majorHAnsi" w:hint="eastAsia"/>
                <w:sz w:val="16"/>
                <w:szCs w:val="16"/>
              </w:rPr>
              <w:t>〈後掲資料①〉</w:t>
            </w:r>
            <w:r w:rsidRPr="00496795">
              <w:rPr>
                <w:rFonts w:eastAsia="游明朝" w:hint="eastAsia"/>
              </w:rPr>
              <w:t>を提示して）斎藤さんはどのように考えたのでしょう。</w:t>
            </w:r>
          </w:p>
          <w:p w14:paraId="030B49D2" w14:textId="77777777" w:rsidR="006B2D47" w:rsidRPr="00496795" w:rsidRDefault="006B2D47" w:rsidP="006B2D47">
            <w:pPr>
              <w:ind w:left="178" w:right="313"/>
              <w:rPr>
                <w:rFonts w:eastAsia="游明朝"/>
              </w:rPr>
            </w:pPr>
            <w:r w:rsidRPr="00496795">
              <w:rPr>
                <w:rFonts w:eastAsia="游明朝" w:hint="eastAsia"/>
              </w:rPr>
              <w:t>発問４　心の中に「善玉菌」を増やすために、自分がこれから意識したいことは何</w:t>
            </w:r>
          </w:p>
          <w:p w14:paraId="6C3BEC2A" w14:textId="437538A7" w:rsidR="00BD3B48" w:rsidRPr="00496795" w:rsidRDefault="006B2D47" w:rsidP="006B2D47">
            <w:pPr>
              <w:ind w:left="178" w:right="313" w:firstLineChars="400" w:firstLine="840"/>
              <w:rPr>
                <w:rFonts w:eastAsia="游明朝"/>
              </w:rPr>
            </w:pPr>
            <w:r w:rsidRPr="00496795">
              <w:rPr>
                <w:rFonts w:eastAsia="游明朝" w:hint="eastAsia"/>
              </w:rPr>
              <w:t>ですか。</w:t>
            </w:r>
          </w:p>
        </w:tc>
      </w:tr>
      <w:tr w:rsidR="00BD3B48" w14:paraId="18B23E96" w14:textId="77777777" w:rsidTr="00C006A9">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1951B9CA" w14:textId="77777777" w:rsidR="00BD3B48" w:rsidRDefault="00BD3B48" w:rsidP="00C006A9">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6F51302E" w14:textId="2D610019" w:rsidR="00BD3B48" w:rsidRPr="00686853" w:rsidRDefault="00E1147C" w:rsidP="00C006A9">
            <w:pPr>
              <w:ind w:left="178" w:right="313"/>
              <w:rPr>
                <w:rFonts w:eastAsia="游明朝"/>
                <w:bdr w:val="single" w:sz="4" w:space="0" w:color="auto"/>
              </w:rPr>
            </w:pPr>
            <w:r w:rsidRPr="00E27EF8">
              <w:rPr>
                <w:rFonts w:eastAsia="游明朝" w:hint="eastAsia"/>
              </w:rPr>
              <w:t>「今日のＭＶＰ」など</w:t>
            </w:r>
            <w:r>
              <w:rPr>
                <w:rFonts w:eastAsia="游明朝" w:hint="eastAsia"/>
              </w:rPr>
              <w:t>、</w:t>
            </w:r>
            <w:r w:rsidRPr="00E27EF8">
              <w:rPr>
                <w:rFonts w:eastAsia="游明朝"/>
              </w:rPr>
              <w:t>友達のよいところを見つけて発表する活動を導入する際に活用できる。また</w:t>
            </w:r>
            <w:r>
              <w:rPr>
                <w:rFonts w:eastAsia="游明朝" w:hint="eastAsia"/>
              </w:rPr>
              <w:t>、</w:t>
            </w:r>
            <w:r w:rsidRPr="00E27EF8">
              <w:rPr>
                <w:rFonts w:eastAsia="游明朝"/>
              </w:rPr>
              <w:t>その活動で発言する子が偏ってきたときにも活用できる。</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BD3B48" w:rsidRPr="00FD4478" w14:paraId="304EC1A3" w14:textId="77777777" w:rsidTr="00C006A9">
        <w:tc>
          <w:tcPr>
            <w:tcW w:w="1413" w:type="dxa"/>
            <w:tcBorders>
              <w:top w:val="single" w:sz="4" w:space="0" w:color="FFFFFF"/>
            </w:tcBorders>
          </w:tcPr>
          <w:p w14:paraId="0917CD4C" w14:textId="77777777" w:rsidR="00BD3B48" w:rsidRPr="00FD4478" w:rsidRDefault="00BD3B48" w:rsidP="00C006A9">
            <w:pPr>
              <w:rPr>
                <w:rFonts w:ascii="游明朝 Light" w:eastAsia="游明朝 Light" w:hAnsi="游明朝 Light"/>
                <w:sz w:val="18"/>
                <w:szCs w:val="18"/>
              </w:rPr>
            </w:pPr>
            <w:r w:rsidRPr="00FD4478">
              <w:rPr>
                <w:rFonts w:ascii="游明朝 Light" w:eastAsia="游明朝 Light" w:hAnsi="游明朝 Light"/>
                <w:sz w:val="18"/>
                <w:szCs w:val="18"/>
              </w:rPr>
              <w:t>出典：</w:t>
            </w:r>
          </w:p>
        </w:tc>
        <w:tc>
          <w:tcPr>
            <w:tcW w:w="8363" w:type="dxa"/>
            <w:tcBorders>
              <w:top w:val="single" w:sz="4" w:space="0" w:color="FFFFFF"/>
            </w:tcBorders>
          </w:tcPr>
          <w:p w14:paraId="712B970D" w14:textId="3CDA934F" w:rsidR="00BD3B48" w:rsidRPr="00FD4478" w:rsidRDefault="00E87883" w:rsidP="00C006A9">
            <w:pPr>
              <w:rPr>
                <w:rFonts w:ascii="游明朝 Light" w:eastAsia="游明朝 Light" w:hAnsi="游明朝 Light"/>
                <w:sz w:val="18"/>
                <w:szCs w:val="18"/>
              </w:rPr>
            </w:pPr>
            <w:r w:rsidRPr="006B51F8">
              <w:rPr>
                <w:rFonts w:ascii="游明朝 Light" w:eastAsia="游明朝 Light" w:hAnsi="游明朝 Light" w:hint="eastAsia"/>
                <w:sz w:val="18"/>
                <w:szCs w:val="18"/>
              </w:rPr>
              <w:t>齋藤孝著『ほめる力』筑摩書房</w:t>
            </w:r>
          </w:p>
        </w:tc>
      </w:tr>
      <w:tr w:rsidR="00BD3B48" w:rsidRPr="00FD4478" w14:paraId="005271DF" w14:textId="77777777" w:rsidTr="00C006A9">
        <w:trPr>
          <w:trHeight w:val="966"/>
        </w:trPr>
        <w:tc>
          <w:tcPr>
            <w:tcW w:w="1413" w:type="dxa"/>
          </w:tcPr>
          <w:p w14:paraId="5867640D" w14:textId="77777777" w:rsidR="00BD3B48" w:rsidRPr="00FD4478" w:rsidRDefault="00BD3B48" w:rsidP="00C006A9">
            <w:pPr>
              <w:jc w:val="left"/>
              <w:rPr>
                <w:rFonts w:ascii="游明朝 Light" w:eastAsia="游明朝 Light" w:hAnsi="游明朝 Light"/>
                <w:sz w:val="18"/>
                <w:szCs w:val="18"/>
              </w:rPr>
            </w:pPr>
            <w:r w:rsidRPr="00FD4478">
              <w:rPr>
                <w:rFonts w:ascii="游明朝 Light" w:eastAsia="游明朝 Light" w:hAnsi="游明朝 Light"/>
                <w:sz w:val="18"/>
                <w:szCs w:val="18"/>
              </w:rPr>
              <w:t>クレジット：</w:t>
            </w:r>
          </w:p>
        </w:tc>
        <w:tc>
          <w:tcPr>
            <w:tcW w:w="8363" w:type="dxa"/>
          </w:tcPr>
          <w:p w14:paraId="11763EC3" w14:textId="33E74EBA" w:rsidR="00BD3B48" w:rsidRPr="00FD4478" w:rsidRDefault="00E87883" w:rsidP="00C006A9">
            <w:pPr>
              <w:rPr>
                <w:rFonts w:ascii="游明朝 Light" w:eastAsia="游明朝 Light" w:hAnsi="游明朝 Light"/>
                <w:sz w:val="18"/>
                <w:szCs w:val="18"/>
              </w:rPr>
            </w:pPr>
            <w:r>
              <w:rPr>
                <w:rFonts w:ascii="游明朝 Light" w:eastAsia="游明朝 Light" w:hAnsi="游明朝 Light" w:hint="eastAsia"/>
                <w:sz w:val="18"/>
                <w:szCs w:val="18"/>
              </w:rPr>
              <w:t>ユタカナ</w:t>
            </w:r>
          </w:p>
        </w:tc>
      </w:tr>
    </w:tbl>
    <w:p w14:paraId="42506C90" w14:textId="22619DA4" w:rsidR="00367C60" w:rsidRDefault="00367C60">
      <w:pPr>
        <w:jc w:val="left"/>
        <w:rPr>
          <w:rFonts w:asciiTheme="majorEastAsia" w:eastAsiaTheme="majorEastAsia" w:hAnsiTheme="majorEastAsia"/>
          <w:b/>
          <w:bCs/>
          <w:sz w:val="24"/>
          <w:szCs w:val="24"/>
          <w:shd w:val="pct15" w:color="auto" w:fill="FFFFFF"/>
        </w:rPr>
      </w:pPr>
    </w:p>
    <w:p w14:paraId="15E96171" w14:textId="7CE6390F" w:rsidR="00367C60" w:rsidRDefault="00367C60">
      <w:pPr>
        <w:jc w:val="left"/>
        <w:rPr>
          <w:rFonts w:asciiTheme="majorEastAsia" w:eastAsiaTheme="majorEastAsia" w:hAnsiTheme="majorEastAsia"/>
          <w:b/>
          <w:bCs/>
          <w:sz w:val="24"/>
          <w:szCs w:val="24"/>
          <w:shd w:val="pct15" w:color="auto" w:fill="FFFFFF"/>
        </w:rPr>
      </w:pPr>
    </w:p>
    <w:p w14:paraId="2727DEED" w14:textId="77777777" w:rsidR="00E87883" w:rsidRDefault="00E87883">
      <w:pPr>
        <w:jc w:val="left"/>
        <w:rPr>
          <w:rFonts w:asciiTheme="majorEastAsia" w:eastAsiaTheme="majorEastAsia" w:hAnsiTheme="majorEastAsia"/>
          <w:b/>
          <w:bCs/>
          <w:sz w:val="24"/>
          <w:szCs w:val="24"/>
          <w:shd w:val="pct15" w:color="auto" w:fill="FFFFFF"/>
        </w:rPr>
      </w:pPr>
    </w:p>
    <w:p w14:paraId="7EF23DAC" w14:textId="2E34E293" w:rsidR="00AD1784" w:rsidRDefault="00AD1784">
      <w:pPr>
        <w:jc w:val="left"/>
        <w:rPr>
          <w:rFonts w:asciiTheme="majorEastAsia" w:eastAsiaTheme="majorEastAsia" w:hAnsiTheme="majorEastAsia"/>
          <w:b/>
          <w:bCs/>
          <w:sz w:val="24"/>
          <w:szCs w:val="24"/>
          <w:shd w:val="pct15" w:color="auto" w:fill="FFFFFF"/>
        </w:rPr>
      </w:pPr>
    </w:p>
    <w:p w14:paraId="3D8779BC" w14:textId="290221D4" w:rsidR="00367C60" w:rsidRDefault="00AD1784">
      <w:pPr>
        <w:jc w:val="left"/>
        <w:rPr>
          <w:rFonts w:asciiTheme="majorEastAsia" w:eastAsiaTheme="majorEastAsia" w:hAnsiTheme="majorEastAsia"/>
          <w:b/>
          <w:bCs/>
          <w:sz w:val="24"/>
          <w:szCs w:val="24"/>
          <w:shd w:val="pct15" w:color="auto" w:fill="FFFFFF"/>
        </w:rPr>
      </w:pPr>
      <w:r>
        <w:rPr>
          <w:rFonts w:asciiTheme="majorEastAsia" w:eastAsiaTheme="majorEastAsia" w:hAnsiTheme="majorEastAsia" w:hint="eastAsia"/>
          <w:b/>
          <w:bCs/>
          <w:sz w:val="24"/>
          <w:szCs w:val="24"/>
          <w:shd w:val="pct15" w:color="auto" w:fill="FFFFFF"/>
        </w:rPr>
        <w:lastRenderedPageBreak/>
        <w:t>資料①</w:t>
      </w:r>
    </w:p>
    <w:p w14:paraId="2ABB5D73" w14:textId="70FCC6B6" w:rsidR="00367C60" w:rsidRDefault="00367C60">
      <w:pPr>
        <w:jc w:val="left"/>
        <w:rPr>
          <w:rFonts w:asciiTheme="majorEastAsia" w:eastAsiaTheme="majorEastAsia" w:hAnsiTheme="majorEastAsia"/>
          <w:b/>
          <w:bCs/>
          <w:sz w:val="24"/>
          <w:szCs w:val="24"/>
          <w:shd w:val="pct15" w:color="auto" w:fill="FFFFFF"/>
        </w:rPr>
      </w:pPr>
    </w:p>
    <w:p w14:paraId="2C602E54" w14:textId="612DF3DF" w:rsidR="00367C60" w:rsidRPr="0011790A" w:rsidRDefault="00367C60">
      <w:pPr>
        <w:jc w:val="left"/>
        <w:rPr>
          <w:rFonts w:asciiTheme="majorEastAsia" w:eastAsiaTheme="majorEastAsia" w:hAnsiTheme="majorEastAsia"/>
          <w:b/>
          <w:bCs/>
          <w:sz w:val="24"/>
          <w:szCs w:val="24"/>
          <w:shd w:val="pct15" w:color="auto" w:fill="FFFFFF"/>
        </w:rPr>
      </w:pPr>
      <w:r>
        <w:rPr>
          <w:rFonts w:asciiTheme="majorEastAsia" w:eastAsiaTheme="majorEastAsia" w:hAnsiTheme="majorEastAsia" w:hint="eastAsia"/>
          <w:b/>
          <w:bCs/>
          <w:noProof/>
          <w:sz w:val="24"/>
          <w:szCs w:val="24"/>
          <w:shd w:val="pct15" w:color="auto" w:fill="FFFFFF"/>
        </w:rPr>
        <w:drawing>
          <wp:inline distT="0" distB="0" distL="0" distR="0" wp14:anchorId="3AF1AADF" wp14:editId="3EC809FA">
            <wp:extent cx="7238557" cy="6174504"/>
            <wp:effectExtent l="0" t="1270" r="0" b="0"/>
            <wp:docPr id="2" name="図 2" descr="時計, 古い, 記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時計, 古い, 記号, 持つ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rot="5400000">
                      <a:off x="0" y="0"/>
                      <a:ext cx="7264370" cy="6196522"/>
                    </a:xfrm>
                    <a:prstGeom prst="rect">
                      <a:avLst/>
                    </a:prstGeom>
                  </pic:spPr>
                </pic:pic>
              </a:graphicData>
            </a:graphic>
          </wp:inline>
        </w:drawing>
      </w:r>
    </w:p>
    <w:sectPr w:rsidR="00367C60" w:rsidRPr="0011790A">
      <w:headerReference w:type="default" r:id="rId9"/>
      <w:footerReference w:type="default" r:id="rId10"/>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4542" w14:textId="77777777" w:rsidR="00FA1DE5" w:rsidRDefault="00FA1DE5">
      <w:r>
        <w:separator/>
      </w:r>
    </w:p>
  </w:endnote>
  <w:endnote w:type="continuationSeparator" w:id="0">
    <w:p w14:paraId="34AF33A6" w14:textId="77777777" w:rsidR="00FA1DE5" w:rsidRDefault="00FA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Calibri"/>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E20B" w14:textId="77777777" w:rsidR="00FA1DE5" w:rsidRDefault="00FA1DE5">
      <w:r>
        <w:separator/>
      </w:r>
    </w:p>
  </w:footnote>
  <w:footnote w:type="continuationSeparator" w:id="0">
    <w:p w14:paraId="5E999027" w14:textId="77777777" w:rsidR="00FA1DE5" w:rsidRDefault="00FA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5F"/>
    <w:rsid w:val="00016C60"/>
    <w:rsid w:val="00032577"/>
    <w:rsid w:val="00040455"/>
    <w:rsid w:val="00044810"/>
    <w:rsid w:val="000562C9"/>
    <w:rsid w:val="000619C7"/>
    <w:rsid w:val="000656C6"/>
    <w:rsid w:val="000C17B2"/>
    <w:rsid w:val="000D106C"/>
    <w:rsid w:val="000F5FB3"/>
    <w:rsid w:val="0011790A"/>
    <w:rsid w:val="00133039"/>
    <w:rsid w:val="00135187"/>
    <w:rsid w:val="001A0D3F"/>
    <w:rsid w:val="001C5EB2"/>
    <w:rsid w:val="001D323F"/>
    <w:rsid w:val="002054E0"/>
    <w:rsid w:val="0024099B"/>
    <w:rsid w:val="00244DCA"/>
    <w:rsid w:val="002575A2"/>
    <w:rsid w:val="002A7E59"/>
    <w:rsid w:val="00300C91"/>
    <w:rsid w:val="00304F8F"/>
    <w:rsid w:val="0034237B"/>
    <w:rsid w:val="00346D42"/>
    <w:rsid w:val="00367C60"/>
    <w:rsid w:val="003B1A1B"/>
    <w:rsid w:val="003B29AE"/>
    <w:rsid w:val="003D3345"/>
    <w:rsid w:val="003E46B5"/>
    <w:rsid w:val="003E5225"/>
    <w:rsid w:val="00400164"/>
    <w:rsid w:val="004517C9"/>
    <w:rsid w:val="00496795"/>
    <w:rsid w:val="004C252D"/>
    <w:rsid w:val="004D3100"/>
    <w:rsid w:val="004D327D"/>
    <w:rsid w:val="00540974"/>
    <w:rsid w:val="00557D1D"/>
    <w:rsid w:val="00567FCB"/>
    <w:rsid w:val="0058601F"/>
    <w:rsid w:val="005A595E"/>
    <w:rsid w:val="00623716"/>
    <w:rsid w:val="00625227"/>
    <w:rsid w:val="0065202E"/>
    <w:rsid w:val="006B2D47"/>
    <w:rsid w:val="006B51F8"/>
    <w:rsid w:val="006F25EB"/>
    <w:rsid w:val="0071238B"/>
    <w:rsid w:val="0076548B"/>
    <w:rsid w:val="007A54B0"/>
    <w:rsid w:val="007B1F04"/>
    <w:rsid w:val="007B2815"/>
    <w:rsid w:val="007D3E01"/>
    <w:rsid w:val="007E1978"/>
    <w:rsid w:val="0080133D"/>
    <w:rsid w:val="00812516"/>
    <w:rsid w:val="00857E13"/>
    <w:rsid w:val="00861319"/>
    <w:rsid w:val="008B7124"/>
    <w:rsid w:val="008C321D"/>
    <w:rsid w:val="008C40A3"/>
    <w:rsid w:val="008E08CA"/>
    <w:rsid w:val="008E0A23"/>
    <w:rsid w:val="00917770"/>
    <w:rsid w:val="009B415F"/>
    <w:rsid w:val="00A0760B"/>
    <w:rsid w:val="00A26C96"/>
    <w:rsid w:val="00A50FEB"/>
    <w:rsid w:val="00A76E42"/>
    <w:rsid w:val="00AA2BE7"/>
    <w:rsid w:val="00AC6926"/>
    <w:rsid w:val="00AD0663"/>
    <w:rsid w:val="00AD1784"/>
    <w:rsid w:val="00AE6645"/>
    <w:rsid w:val="00B21134"/>
    <w:rsid w:val="00BC67FF"/>
    <w:rsid w:val="00BD0CF5"/>
    <w:rsid w:val="00BD3B48"/>
    <w:rsid w:val="00C06FEA"/>
    <w:rsid w:val="00C545A4"/>
    <w:rsid w:val="00CA03DD"/>
    <w:rsid w:val="00CA65F8"/>
    <w:rsid w:val="00CD64FD"/>
    <w:rsid w:val="00CF294F"/>
    <w:rsid w:val="00CF3C2D"/>
    <w:rsid w:val="00D260DA"/>
    <w:rsid w:val="00D44FE0"/>
    <w:rsid w:val="00DA2DCC"/>
    <w:rsid w:val="00DA7E93"/>
    <w:rsid w:val="00E1147C"/>
    <w:rsid w:val="00E27EF8"/>
    <w:rsid w:val="00E87883"/>
    <w:rsid w:val="00EB403C"/>
    <w:rsid w:val="00F122A7"/>
    <w:rsid w:val="00F30BE1"/>
    <w:rsid w:val="00F332D2"/>
    <w:rsid w:val="00F80841"/>
    <w:rsid w:val="00F92D2F"/>
    <w:rsid w:val="00FA1DE5"/>
    <w:rsid w:val="00FA2F70"/>
    <w:rsid w:val="00FA7C5B"/>
    <w:rsid w:val="00FB0ED8"/>
    <w:rsid w:val="00FC3408"/>
    <w:rsid w:val="00FC4333"/>
    <w:rsid w:val="00FC5161"/>
    <w:rsid w:val="00FC5C8D"/>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Words>
  <Characters>410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2022-12-19T05:10:00Z</cp:lastPrinted>
  <dcterms:created xsi:type="dcterms:W3CDTF">2022-11-29T06:02:00Z</dcterms:created>
  <dcterms:modified xsi:type="dcterms:W3CDTF">2023-04-05T01:51:00Z</dcterms:modified>
</cp:coreProperties>
</file>